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10312400</wp:posOffset>
            </wp:positionV>
            <wp:extent cx="342900" cy="2667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7007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eastAsia="宋体" w:hAnsi="Times New Roman"/>
          <w:b/>
          <w:sz w:val="36"/>
        </w:rPr>
        <w:t>20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能源和能源危机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bookmarkEnd w:id="0"/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22" name="17标1.EPS" descr="id:2147492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37162" name="17标1.EPS" descr="id:21474922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423" name="17标2.EPS" descr="id:2147492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711745" name="17标2.EPS" descr="id:21474922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人类利用能源的历史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火的发明和利用,结束了人类茹毛饮血的原始生活。请你写出古人取火的两种方法:</w:t>
      </w:r>
      <w:r>
        <w:rPr>
          <w:rFonts w:ascii="Times New Roman" w:eastAsia="宋体" w:hAnsi="宋体"/>
          <w:color w:val="FF00FF"/>
          <w:u w:val="single" w:color="000000"/>
        </w:rPr>
        <w:t>　钻木取火、击石取火(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color w:val="FF00FF"/>
          <w:u w:val="single" w:color="000000"/>
        </w:rPr>
        <w:t>　蒸汽机　</w:t>
      </w:r>
      <w:r>
        <w:rPr>
          <w:rFonts w:ascii="Times New Roman" w:eastAsia="宋体" w:hAnsi="宋体"/>
        </w:rPr>
        <w:t>的发明开辟了人类利用能源的新历程。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被称为现代社会的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血液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石油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煤炭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地热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水资源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24" name="17标2.EPS" descr="id:2147492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203657" name="17标2.EPS" descr="id:21474922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能源危机的挑战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天然气已经成为我们生活中的一种主要燃料,合肥市部分出租车使用天然气来代替汽油,天然气是</w:t>
      </w:r>
      <w:r>
        <w:rPr>
          <w:rFonts w:ascii="Times New Roman" w:eastAsia="宋体" w:hAnsi="宋体"/>
          <w:color w:val="FF00FF"/>
          <w:u w:val="single" w:color="000000"/>
        </w:rPr>
        <w:t>　不可再生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人们常说太阳是人类的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能源之母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,从能源是否可以在短期内从自然界中得到补充的角度看,太阳能属于</w:t>
      </w:r>
      <w:r>
        <w:rPr>
          <w:rFonts w:ascii="Times New Roman" w:eastAsia="宋体" w:hAnsi="宋体"/>
          <w:color w:val="FF00FF"/>
          <w:u w:val="single" w:color="000000"/>
        </w:rPr>
        <w:t>　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如图所示饼图,表示的是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宋体"/>
        </w:rPr>
        <w:t>年中国的能源消耗结构,从图中可知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95450" cy="1064260"/>
            <wp:effectExtent l="0" t="0" r="0" b="2540"/>
            <wp:docPr id="425" name="19ZKXWK53.EPS" descr="id:2147492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364830" name="19ZKXWK53.EPS" descr="id:21474922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600" cy="106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图中所列能源中消耗量最高的是天然气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我国在能源消耗结构上,仍存在不科学、不合理的现象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核能发电所占份额排在第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我国煤炭能源储量丰富,可供人类源源不断地开采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26" name="17标1.EPS" descr="id:2147492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355730" name="17标1.EPS" descr="id:21474922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风能、电能、水能、煤炭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中属于二次能源的是</w:t>
      </w:r>
      <w:r>
        <w:rPr>
          <w:rFonts w:ascii="Times New Roman" w:eastAsia="宋体" w:hAnsi="宋体"/>
          <w:color w:val="FF00FF"/>
          <w:u w:val="single" w:color="000000"/>
        </w:rPr>
        <w:t>　电能　</w:t>
      </w:r>
      <w:r>
        <w:rPr>
          <w:rFonts w:ascii="Times New Roman" w:eastAsia="宋体" w:hAnsi="宋体"/>
        </w:rPr>
        <w:t>,属于不可再生能源的是</w:t>
      </w:r>
      <w:r>
        <w:rPr>
          <w:rFonts w:ascii="Times New Roman" w:eastAsia="宋体" w:hAnsi="宋体"/>
          <w:color w:val="FF00FF"/>
          <w:u w:val="single" w:color="000000"/>
        </w:rPr>
        <w:t>　煤炭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安顺中考</w:t>
      </w:r>
      <w:r>
        <w:rPr>
          <w:rFonts w:ascii="Times New Roman" w:eastAsia="宋体" w:hAnsi="宋体"/>
        </w:rPr>
        <w:t xml:space="preserve">  )我国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一带一路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战略推进了能源的国际合作,其中太阳能、风能是</w:t>
      </w:r>
      <w:r>
        <w:rPr>
          <w:rFonts w:ascii="Times New Roman" w:eastAsia="宋体" w:hAnsi="宋体"/>
          <w:color w:val="FF00FF"/>
          <w:u w:val="single" w:color="000000"/>
        </w:rPr>
        <w:t>　一次能源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一次能源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二次能源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随着社会的发展,能源的需求与日俱增。专家预测,石油、天然气和煤在不久的将来会被开采完毕。根据以上情况,请你提出一条合理的建议:</w:t>
      </w:r>
      <w:r>
        <w:rPr>
          <w:rFonts w:ascii="Times New Roman" w:eastAsia="宋体" w:hAnsi="宋体"/>
          <w:color w:val="FF00FF"/>
          <w:u w:val="single" w:color="000000"/>
        </w:rPr>
        <w:t>　重视节约能源(  或开发替代能源,合理即可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南京中考</w:t>
      </w:r>
      <w:r>
        <w:rPr>
          <w:rFonts w:ascii="Times New Roman" w:eastAsia="宋体" w:hAnsi="宋体"/>
        </w:rPr>
        <w:t xml:space="preserve">  )下列属于可再生能源的是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石油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现代社会中,尤其是我国使用的能量主要来源于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燃料燃烧得到的内能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人类生活、生产、学习、研究都离不开能源的消耗,由于人口的急剧增加和经济建设的不断发展,能源的消耗持续增长。下列能源中既属于一次能源又属于可再生能源的是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石油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27" name="17标1.EPS" descr="id:2147492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951947" name="17标1.EPS" descr="id:21474922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一火力发电站,每年约用煤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5</w:t>
      </w:r>
      <w:r>
        <w:rPr>
          <w:rFonts w:ascii="Times New Roman" w:eastAsia="宋体" w:hAnsi="Times New Roman"/>
        </w:rPr>
        <w:t xml:space="preserve"> t</w:t>
      </w:r>
      <w:r>
        <w:rPr>
          <w:rFonts w:ascii="Times New Roman" w:eastAsia="宋体" w:hAnsi="宋体"/>
        </w:rPr>
        <w:t>,能源利用率为</w:t>
      </w:r>
      <w:r>
        <w:rPr>
          <w:rFonts w:ascii="Times New Roman" w:eastAsia="宋体" w:hAnsi="Times New Roman"/>
        </w:rPr>
        <w:t>30%</w:t>
      </w:r>
      <w:r>
        <w:rPr>
          <w:rFonts w:ascii="Times New Roman" w:eastAsia="宋体" w:hAnsi="宋体"/>
        </w:rPr>
        <w:t>,后来在火力发电的同时利用废气进行供热,将其改建成热电站,使得能源的利用率提高到</w:t>
      </w:r>
      <w:r>
        <w:rPr>
          <w:rFonts w:ascii="Times New Roman" w:eastAsia="宋体" w:hAnsi="Times New Roman"/>
        </w:rPr>
        <w:t>50%</w:t>
      </w:r>
      <w:r>
        <w:rPr>
          <w:rFonts w:ascii="Times New Roman" w:eastAsia="宋体" w:hAnsi="宋体"/>
        </w:rPr>
        <w:t>,若电厂年用煤量仍然是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5</w:t>
      </w:r>
      <w:r>
        <w:rPr>
          <w:rFonts w:ascii="Times New Roman" w:eastAsia="宋体" w:hAnsi="Times New Roman"/>
        </w:rPr>
        <w:t xml:space="preserve"> t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)若不改建,要得到同样多的供利用的能量,要耗煤多少万吨?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)改进后,相当于节约了多少万吨煤?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)设原来燃烧煤放出的能量为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</w:rPr>
        <w:t>,有效利用的能量</w:t>
      </w:r>
      <w:r>
        <w:rPr>
          <w:rFonts w:ascii="Times New Roman" w:eastAsia="宋体" w:hAnsi="Times New Roman"/>
          <w:color w:val="FF00FF"/>
        </w:rPr>
        <w:t>30%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</w:rPr>
        <w:t>,改建后有效利用的能量为</w:t>
      </w:r>
      <w:r>
        <w:rPr>
          <w:rFonts w:ascii="Times New Roman" w:eastAsia="宋体" w:hAnsi="Times New Roman"/>
          <w:color w:val="FF00FF"/>
        </w:rPr>
        <w:t>50%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</w:rPr>
        <w:t>;若不改建,要得到同样多的供利用的能量,需要消耗煤的质量为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%</m:t>
            </m:r>
            <m:r>
              <w:rPr>
                <w:rFonts w:ascii="Cambria Math" w:eastAsia="宋体" w:hAnsi="Cambria Math"/>
                <w:sz w:val="23"/>
                <w:szCs w:val="23"/>
              </w:rPr>
              <m:t>Q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%</m:t>
            </m:r>
            <m:r>
              <w:rPr>
                <w:rFonts w:ascii="Cambria Math" w:eastAsia="宋体" w:hAnsi="Cambria Math"/>
                <w:sz w:val="23"/>
                <w:szCs w:val="23"/>
              </w:rPr>
              <m:t>Q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t=5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t=50</w:t>
      </w:r>
      <w:r>
        <w:rPr>
          <w:rFonts w:ascii="Times New Roman" w:eastAsia="宋体" w:hAnsi="宋体"/>
          <w:color w:val="FF00FF"/>
        </w:rPr>
        <w:t>万吨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)改进后,节约煤的质量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m=m'-m</w:t>
      </w:r>
      <w:r>
        <w:rPr>
          <w:rFonts w:ascii="Times New Roman" w:eastAsia="宋体" w:hAnsi="Times New Roman"/>
          <w:color w:val="FF00FF"/>
        </w:rPr>
        <w:t>=5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t-3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t=2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t=20</w:t>
      </w:r>
      <w:r>
        <w:rPr>
          <w:rFonts w:ascii="Times New Roman" w:eastAsia="宋体" w:hAnsi="宋体"/>
          <w:color w:val="FF00FF"/>
        </w:rPr>
        <w:t>万吨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FD76E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